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96D49" w:rsidRPr="00D96D49" w14:paraId="6700C84B" w14:textId="77777777" w:rsidTr="00D96D49"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96D49" w:rsidRPr="00D96D49" w14:paraId="0805CD99" w14:textId="77777777" w:rsidTr="00D96D4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A472FE9" w14:textId="77777777" w:rsidR="00D96D49" w:rsidRPr="00D96D49" w:rsidRDefault="00D96D49" w:rsidP="00D96D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3496D"/>
                      <w:kern w:val="0"/>
                      <w:sz w:val="2"/>
                      <w:szCs w:val="2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noProof/>
                      <w:color w:val="23496D"/>
                      <w:kern w:val="0"/>
                      <w:sz w:val="2"/>
                      <w:szCs w:val="2"/>
                      <w14:ligatures w14:val="none"/>
                    </w:rPr>
                    <w:drawing>
                      <wp:inline distT="0" distB="0" distL="0" distR="0" wp14:anchorId="2410DB09" wp14:editId="35AFB06D">
                        <wp:extent cx="1905635" cy="534035"/>
                        <wp:effectExtent l="0" t="0" r="0" b="0"/>
                        <wp:docPr id="10" name="Picture 17" descr="NCR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NCR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635" cy="534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6D49" w:rsidRPr="00D96D49" w14:paraId="47B6AFAA" w14:textId="77777777" w:rsidTr="00D96D4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1AD12CA" w14:textId="77777777" w:rsidR="00D96D49" w:rsidRPr="00D96D49" w:rsidRDefault="00D96D49" w:rsidP="00D96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3496D"/>
                      <w:kern w:val="0"/>
                      <w:sz w:val="2"/>
                      <w:szCs w:val="2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noProof/>
                      <w:color w:val="23496D"/>
                      <w:kern w:val="0"/>
                      <w:sz w:val="2"/>
                      <w:szCs w:val="2"/>
                      <w14:ligatures w14:val="none"/>
                    </w:rPr>
                    <w:drawing>
                      <wp:inline distT="0" distB="0" distL="0" distR="0" wp14:anchorId="30101C5E" wp14:editId="751D02A9">
                        <wp:extent cx="4285615" cy="4285615"/>
                        <wp:effectExtent l="0" t="0" r="635" b="635"/>
                        <wp:docPr id="11" name="Picture 16" descr="Decades of Disinvest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ecades of Disinvest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5615" cy="428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7DF642" w14:textId="77777777" w:rsidR="00D96D49" w:rsidRPr="00D96D49" w:rsidRDefault="00D96D49" w:rsidP="00D96D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kern w:val="0"/>
                <w:sz w:val="23"/>
                <w:szCs w:val="23"/>
                <w14:ligatures w14:val="non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96D49" w:rsidRPr="00D96D49" w14:paraId="151991E5" w14:textId="77777777" w:rsidTr="00D96D4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95D1239" w14:textId="77777777" w:rsidR="00D96D49" w:rsidRPr="00D96D49" w:rsidRDefault="00D96D49" w:rsidP="00D96D49">
                  <w:pPr>
                    <w:spacing w:before="100" w:beforeAutospacing="1" w:after="100" w:afterAutospacing="1" w:line="338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Hi Ronald L,</w:t>
                  </w:r>
                </w:p>
                <w:p w14:paraId="32910327" w14:textId="77777777" w:rsidR="00D96D49" w:rsidRPr="00D96D49" w:rsidRDefault="00D96D49" w:rsidP="00D96D49">
                  <w:pPr>
                    <w:spacing w:before="100" w:beforeAutospacing="1" w:after="100" w:afterAutospacing="1" w:line="338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  <w:t> </w:t>
                  </w:r>
                </w:p>
                <w:p w14:paraId="0032BEF9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 xml:space="preserve">NCRC released a new report that looks at Home Mortgage Disclosure Act (HMDA) data across 40 years. We found that 55 years after Congress outlawed using discriminatory maps to guide mortgage lending </w:t>
                  </w: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lastRenderedPageBreak/>
                    <w:t>with the Fair Housing Act, race-based exclusion from homeownership is still a </w:t>
                  </w:r>
                  <w:r w:rsidRPr="00D96D49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de facto</w:t>
                  </w: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 reality.</w:t>
                  </w:r>
                </w:p>
                <w:p w14:paraId="35D4F4BB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  <w:t> </w:t>
                  </w:r>
                </w:p>
                <w:p w14:paraId="45BD6C19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153243"/>
                      <w:kern w:val="0"/>
                      <w:sz w:val="27"/>
                      <w:szCs w:val="27"/>
                      <w14:ligatures w14:val="none"/>
                    </w:rPr>
                    <w:t>Funded by a grant from the National Institutes of Health (NIH), NCRC and the University of Michigan’s Institute for Social Research (ISR) collaborated to create </w:t>
                  </w:r>
                  <w:hyperlink r:id="rId6" w:tgtFrame="_blank" w:history="1">
                    <w:r w:rsidRPr="00D96D49">
                      <w:rPr>
                        <w:rFonts w:ascii="Arial" w:eastAsia="Times New Roman" w:hAnsi="Arial" w:cs="Arial"/>
                        <w:color w:val="2FADE3"/>
                        <w:kern w:val="0"/>
                        <w:sz w:val="27"/>
                        <w:szCs w:val="27"/>
                        <w:u w:val="single"/>
                        <w14:ligatures w14:val="none"/>
                      </w:rPr>
                      <w:t>the Home Mortgage Disclosure Act Longitudinal Dataset (HLD)</w:t>
                    </w:r>
                  </w:hyperlink>
                  <w:r w:rsidRPr="00D96D49">
                    <w:rPr>
                      <w:rFonts w:ascii="Arial" w:eastAsia="Times New Roman" w:hAnsi="Arial" w:cs="Arial"/>
                      <w:color w:val="153243"/>
                      <w:kern w:val="0"/>
                      <w:sz w:val="27"/>
                      <w:szCs w:val="27"/>
                      <w14:ligatures w14:val="none"/>
                    </w:rPr>
                    <w:t>. The HLD gives researchers an unprecedented look at how long-term disinvestment and redlining affects public health. </w:t>
                  </w: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Policymakers and analysts can now definitively and precisely connect present-day conditions to past structural discrimination. </w:t>
                  </w:r>
                </w:p>
                <w:p w14:paraId="0EE8CBDC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  <w:t> </w:t>
                  </w:r>
                </w:p>
                <w:p w14:paraId="13E1630F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 xml:space="preserve">The new HLD clears up data deficiencies that stymied our understanding for decades. It also </w:t>
                  </w:r>
                  <w:proofErr w:type="gramStart"/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allows for</w:t>
                  </w:r>
                  <w:proofErr w:type="gramEnd"/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 xml:space="preserve"> researchers to account for other market factors that may affect lending in a community. And it empowers people like you </w:t>
                  </w:r>
                  <w:hyperlink r:id="rId7" w:tgtFrame="_blank" w:history="1">
                    <w:r w:rsidRPr="00D96D49">
                      <w:rPr>
                        <w:rFonts w:ascii="Arial" w:eastAsia="Times New Roman" w:hAnsi="Arial" w:cs="Arial"/>
                        <w:color w:val="00A4BD"/>
                        <w:kern w:val="0"/>
                        <w:sz w:val="27"/>
                        <w:szCs w:val="27"/>
                        <w:u w:val="single"/>
                        <w14:ligatures w14:val="none"/>
                      </w:rPr>
                      <w:t>to pursue justice in your own communities in new ways</w:t>
                    </w:r>
                  </w:hyperlink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.</w:t>
                  </w:r>
                </w:p>
                <w:p w14:paraId="48A1E966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  <w:t> </w:t>
                  </w:r>
                </w:p>
                <w:p w14:paraId="0683DBAE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We found that over the past four decades redlined neighborhoods have received about 3,000 fewer mortgages than those deemed as the ‘Best’ by the HOLC mapmakers – </w:t>
                  </w:r>
                  <w:r w:rsidRPr="00D96D49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after</w:t>
                  </w: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 leveling out legitimate market factors related to housing availability.</w:t>
                  </w:r>
                </w:p>
                <w:p w14:paraId="0B8F4BBA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  <w:lastRenderedPageBreak/>
                    <w:t> </w:t>
                  </w:r>
                </w:p>
                <w:p w14:paraId="1358C3D0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Read the full report here: </w:t>
                  </w:r>
                  <w:hyperlink r:id="rId8" w:tgtFrame="_blank" w:history="1">
                    <w:r w:rsidRPr="00D96D49">
                      <w:rPr>
                        <w:rFonts w:ascii="Arial" w:eastAsia="Times New Roman" w:hAnsi="Arial" w:cs="Arial"/>
                        <w:color w:val="00A4BD"/>
                        <w:kern w:val="0"/>
                        <w:sz w:val="27"/>
                        <w:szCs w:val="27"/>
                        <w:u w:val="single"/>
                        <w14:ligatures w14:val="none"/>
                      </w:rPr>
                      <w:t>https://ncrc.org/decades-of-disinvestment/</w:t>
                    </w:r>
                  </w:hyperlink>
                </w:p>
                <w:p w14:paraId="4F5CC09A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  <w:t> </w:t>
                  </w:r>
                </w:p>
                <w:p w14:paraId="3455BD12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For more information on redlining, visit </w:t>
                  </w:r>
                  <w:hyperlink r:id="rId9" w:tgtFrame="_blank" w:history="1">
                    <w:r w:rsidRPr="00D96D49">
                      <w:rPr>
                        <w:rFonts w:ascii="Arial" w:eastAsia="Times New Roman" w:hAnsi="Arial" w:cs="Arial"/>
                        <w:color w:val="00A4BD"/>
                        <w:kern w:val="0"/>
                        <w:sz w:val="27"/>
                        <w:szCs w:val="27"/>
                        <w:u w:val="single"/>
                        <w14:ligatures w14:val="none"/>
                      </w:rPr>
                      <w:t>www.ncrc.org/redlining</w:t>
                    </w:r>
                  </w:hyperlink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 </w:t>
                  </w:r>
                </w:p>
                <w:p w14:paraId="58432F4F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  <w:t> </w:t>
                  </w:r>
                </w:p>
                <w:p w14:paraId="247AC663" w14:textId="77777777" w:rsidR="00D96D49" w:rsidRPr="00D96D49" w:rsidRDefault="00D96D49" w:rsidP="00D96D49">
                  <w:pPr>
                    <w:spacing w:before="100" w:beforeAutospacing="1" w:after="100" w:afterAutospacing="1" w:line="473" w:lineRule="atLeast"/>
                    <w:rPr>
                      <w:rFonts w:ascii="Arial" w:eastAsia="Times New Roman" w:hAnsi="Arial" w:cs="Arial"/>
                      <w:color w:val="23496D"/>
                      <w:kern w:val="0"/>
                      <w:sz w:val="27"/>
                      <w:szCs w:val="27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t>Thanks for all that you do!</w:t>
                  </w:r>
                  <w:r w:rsidRPr="00D96D49">
                    <w:rPr>
                      <w:rFonts w:ascii="Arial" w:eastAsia="Times New Roman" w:hAnsi="Arial" w:cs="Arial"/>
                      <w:color w:val="000000"/>
                      <w:kern w:val="0"/>
                      <w:sz w:val="27"/>
                      <w:szCs w:val="27"/>
                      <w14:ligatures w14:val="none"/>
                    </w:rPr>
                    <w:br/>
                    <w:t>Team NCRC</w:t>
                  </w:r>
                </w:p>
              </w:tc>
            </w:tr>
            <w:tr w:rsidR="00D96D49" w:rsidRPr="00D96D49" w14:paraId="7B964234" w14:textId="77777777" w:rsidTr="00D96D4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D96D49" w:rsidRPr="00D96D49" w14:paraId="1568C501" w14:textId="77777777" w:rsidTr="00D96D49">
                    <w:tc>
                      <w:tcPr>
                        <w:tcW w:w="0" w:type="auto"/>
                        <w:vAlign w:val="center"/>
                        <w:hideMark/>
                      </w:tcPr>
                      <w:p w14:paraId="10FEAE13" w14:textId="77777777" w:rsidR="00D96D49" w:rsidRPr="00D96D49" w:rsidRDefault="00D96D49" w:rsidP="00D96D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3496D"/>
                            <w:kern w:val="0"/>
                            <w:sz w:val="23"/>
                            <w:szCs w:val="23"/>
                            <w14:ligatures w14:val="none"/>
                          </w:rPr>
                        </w:pPr>
                      </w:p>
                    </w:tc>
                  </w:tr>
                </w:tbl>
                <w:p w14:paraId="6F5A7062" w14:textId="77777777" w:rsidR="00D96D49" w:rsidRPr="00D96D49" w:rsidRDefault="00D96D49" w:rsidP="00D96D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3496D"/>
                      <w:kern w:val="0"/>
                      <w:sz w:val="23"/>
                      <w:szCs w:val="23"/>
                      <w14:ligatures w14:val="none"/>
                    </w:rPr>
                  </w:pPr>
                </w:p>
              </w:tc>
            </w:tr>
          </w:tbl>
          <w:p w14:paraId="4E76C697" w14:textId="77777777" w:rsidR="00D96D49" w:rsidRPr="00D96D49" w:rsidRDefault="00D96D49" w:rsidP="00D96D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kern w:val="0"/>
                <w:sz w:val="23"/>
                <w:szCs w:val="23"/>
                <w14:ligatures w14:val="non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96D49" w:rsidRPr="00D96D49" w14:paraId="48E082B3" w14:textId="77777777" w:rsidTr="00D96D4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3"/>
                    <w:gridCol w:w="753"/>
                    <w:gridCol w:w="750"/>
                    <w:gridCol w:w="735"/>
                    <w:gridCol w:w="753"/>
                    <w:gridCol w:w="735"/>
                  </w:tblGrid>
                  <w:tr w:rsidR="00D96D49" w:rsidRPr="00D96D49" w14:paraId="27A525EC" w14:textId="77777777" w:rsidTr="00D96D4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3"/>
                        </w:tblGrid>
                        <w:tr w:rsidR="00D96D49" w:rsidRPr="00D96D49" w14:paraId="43032A6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75" w:type="dxa"/>
                                <w:bottom w:w="12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AD78E1" w14:textId="77777777" w:rsidR="00D96D49" w:rsidRPr="00D96D49" w:rsidRDefault="00D96D49" w:rsidP="00D96D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3496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  <w:r w:rsidRPr="00D96D49">
                                <w:rPr>
                                  <w:rFonts w:ascii="Arial" w:eastAsia="Times New Roman" w:hAnsi="Arial" w:cs="Arial"/>
                                  <w:noProof/>
                                  <w:color w:val="00A4B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drawing>
                                  <wp:inline distT="0" distB="0" distL="0" distR="0" wp14:anchorId="74FBF64B" wp14:editId="5315BFF0">
                                    <wp:extent cx="363855" cy="363855"/>
                                    <wp:effectExtent l="0" t="0" r="0" b="0"/>
                                    <wp:docPr id="12" name="Picture 15" descr="X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X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3855" cy="363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B7E8303" w14:textId="77777777" w:rsidR="00D96D49" w:rsidRPr="00D96D49" w:rsidRDefault="00D96D49" w:rsidP="00D96D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kern w:val="0"/>
                            <w:sz w:val="23"/>
                            <w:szCs w:val="23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3"/>
                        </w:tblGrid>
                        <w:tr w:rsidR="00D96D49" w:rsidRPr="00D96D49" w14:paraId="76FC1DB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75" w:type="dxa"/>
                                <w:bottom w:w="12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7502DF" w14:textId="77777777" w:rsidR="00D96D49" w:rsidRPr="00D96D49" w:rsidRDefault="00D96D49" w:rsidP="00D96D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3496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  <w:r w:rsidRPr="00D96D49">
                                <w:rPr>
                                  <w:rFonts w:ascii="Arial" w:eastAsia="Times New Roman" w:hAnsi="Arial" w:cs="Arial"/>
                                  <w:noProof/>
                                  <w:color w:val="00A4B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drawing>
                                  <wp:inline distT="0" distB="0" distL="0" distR="0" wp14:anchorId="70618B14" wp14:editId="69217866">
                                    <wp:extent cx="363855" cy="363855"/>
                                    <wp:effectExtent l="0" t="0" r="0" b="0"/>
                                    <wp:docPr id="13" name="Picture 14" descr="Facebook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Facebook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3855" cy="363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10D0DA9" w14:textId="77777777" w:rsidR="00D96D49" w:rsidRPr="00D96D49" w:rsidRDefault="00D96D49" w:rsidP="00D96D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kern w:val="0"/>
                            <w:sz w:val="23"/>
                            <w:szCs w:val="23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0"/>
                        </w:tblGrid>
                        <w:tr w:rsidR="00D96D49" w:rsidRPr="00D96D49" w14:paraId="0AFBE32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75" w:type="dxa"/>
                                <w:bottom w:w="12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D1E2F0" w14:textId="77777777" w:rsidR="00D96D49" w:rsidRPr="00D96D49" w:rsidRDefault="00D96D49" w:rsidP="00D96D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3496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  <w:r w:rsidRPr="00D96D49">
                                <w:rPr>
                                  <w:rFonts w:ascii="Arial" w:eastAsia="Times New Roman" w:hAnsi="Arial" w:cs="Arial"/>
                                  <w:noProof/>
                                  <w:color w:val="00A4B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drawing>
                                  <wp:inline distT="0" distB="0" distL="0" distR="0" wp14:anchorId="4414C948" wp14:editId="6C7A9C08">
                                    <wp:extent cx="352425" cy="363855"/>
                                    <wp:effectExtent l="0" t="0" r="9525" b="0"/>
                                    <wp:docPr id="14" name="Picture 13" descr="LinkedIn">
                                      <a:hlinkClick xmlns:a="http://schemas.openxmlformats.org/drawingml/2006/main" r:id="rId1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LinkedIn">
                                              <a:hlinkClick r:id="rId1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63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C466ACA" w14:textId="77777777" w:rsidR="00D96D49" w:rsidRPr="00D96D49" w:rsidRDefault="00D96D49" w:rsidP="00D96D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kern w:val="0"/>
                            <w:sz w:val="23"/>
                            <w:szCs w:val="23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5"/>
                        </w:tblGrid>
                        <w:tr w:rsidR="00D96D49" w:rsidRPr="00D96D49" w14:paraId="0D2E657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75" w:type="dxa"/>
                                <w:bottom w:w="12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7BD1DA" w14:textId="77777777" w:rsidR="00D96D49" w:rsidRPr="00D96D49" w:rsidRDefault="00D96D49" w:rsidP="00D96D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3496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  <w:r w:rsidRPr="00D96D49">
                                <w:rPr>
                                  <w:rFonts w:ascii="Arial" w:eastAsia="Times New Roman" w:hAnsi="Arial" w:cs="Arial"/>
                                  <w:noProof/>
                                  <w:color w:val="00A4B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drawing>
                                  <wp:inline distT="0" distB="0" distL="0" distR="0" wp14:anchorId="36C0C6AF" wp14:editId="1C92F115">
                                    <wp:extent cx="352425" cy="363855"/>
                                    <wp:effectExtent l="0" t="0" r="0" b="0"/>
                                    <wp:docPr id="15" name="Picture 12" descr="Instagram">
                                      <a:hlinkClick xmlns:a="http://schemas.openxmlformats.org/drawingml/2006/main" r:id="rId1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Instagram">
                                              <a:hlinkClick r:id="rId1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63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7F6AAAB" w14:textId="77777777" w:rsidR="00D96D49" w:rsidRPr="00D96D49" w:rsidRDefault="00D96D49" w:rsidP="00D96D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kern w:val="0"/>
                            <w:sz w:val="23"/>
                            <w:szCs w:val="23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3"/>
                        </w:tblGrid>
                        <w:tr w:rsidR="00D96D49" w:rsidRPr="00D96D49" w14:paraId="2082DBB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75" w:type="dxa"/>
                                <w:bottom w:w="12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FE3D4F" w14:textId="77777777" w:rsidR="00D96D49" w:rsidRPr="00D96D49" w:rsidRDefault="00D96D49" w:rsidP="00D96D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3496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  <w:r w:rsidRPr="00D96D49">
                                <w:rPr>
                                  <w:rFonts w:ascii="Arial" w:eastAsia="Times New Roman" w:hAnsi="Arial" w:cs="Arial"/>
                                  <w:noProof/>
                                  <w:color w:val="00A4B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drawing>
                                  <wp:inline distT="0" distB="0" distL="0" distR="0" wp14:anchorId="4C376D5F" wp14:editId="056BBEF1">
                                    <wp:extent cx="363855" cy="363855"/>
                                    <wp:effectExtent l="0" t="0" r="0" b="0"/>
                                    <wp:docPr id="16" name="Picture 11" descr="Website">
                                      <a:hlinkClick xmlns:a="http://schemas.openxmlformats.org/drawingml/2006/main" r:id="rId1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Website">
                                              <a:hlinkClick r:id="rId1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3855" cy="363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733B10E" w14:textId="77777777" w:rsidR="00D96D49" w:rsidRPr="00D96D49" w:rsidRDefault="00D96D49" w:rsidP="00D96D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kern w:val="0"/>
                            <w:sz w:val="23"/>
                            <w:szCs w:val="23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5"/>
                        </w:tblGrid>
                        <w:tr w:rsidR="00D96D49" w:rsidRPr="00D96D49" w14:paraId="5712612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75" w:type="dxa"/>
                                <w:bottom w:w="12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1C3B0D" w14:textId="77777777" w:rsidR="00D96D49" w:rsidRPr="00D96D49" w:rsidRDefault="00D96D49" w:rsidP="00D96D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3496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</w:pPr>
                              <w:r w:rsidRPr="00D96D49">
                                <w:rPr>
                                  <w:rFonts w:ascii="Arial" w:eastAsia="Times New Roman" w:hAnsi="Arial" w:cs="Arial"/>
                                  <w:noProof/>
                                  <w:color w:val="00A4BD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drawing>
                                  <wp:inline distT="0" distB="0" distL="0" distR="0" wp14:anchorId="1188C678" wp14:editId="4732B5CC">
                                    <wp:extent cx="352425" cy="363855"/>
                                    <wp:effectExtent l="0" t="0" r="0" b="0"/>
                                    <wp:docPr id="17" name="Picture 10" descr="TikTok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TikTok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2425" cy="363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726D422" w14:textId="77777777" w:rsidR="00D96D49" w:rsidRPr="00D96D49" w:rsidRDefault="00D96D49" w:rsidP="00D96D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kern w:val="0"/>
                            <w:sz w:val="23"/>
                            <w:szCs w:val="23"/>
                            <w14:ligatures w14:val="none"/>
                          </w:rPr>
                        </w:pPr>
                      </w:p>
                    </w:tc>
                  </w:tr>
                </w:tbl>
                <w:p w14:paraId="05AC9519" w14:textId="77777777" w:rsidR="00D96D49" w:rsidRPr="00D96D49" w:rsidRDefault="00D96D49" w:rsidP="00D96D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3496D"/>
                      <w:kern w:val="0"/>
                      <w:sz w:val="23"/>
                      <w:szCs w:val="23"/>
                      <w14:ligatures w14:val="none"/>
                    </w:rPr>
                  </w:pPr>
                </w:p>
              </w:tc>
            </w:tr>
          </w:tbl>
          <w:p w14:paraId="6802E3B8" w14:textId="77777777" w:rsidR="00D96D49" w:rsidRPr="00D96D49" w:rsidRDefault="00D96D49" w:rsidP="00D96D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kern w:val="0"/>
                <w:sz w:val="23"/>
                <w:szCs w:val="23"/>
                <w14:ligatures w14:val="non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96D49" w:rsidRPr="00D96D49" w14:paraId="39F2C671" w14:textId="77777777" w:rsidTr="00D96D4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1E6E9C0" w14:textId="77777777" w:rsidR="00D96D49" w:rsidRPr="00D96D49" w:rsidRDefault="00D96D49" w:rsidP="00D96D49">
                  <w:pPr>
                    <w:spacing w:before="100" w:beforeAutospacing="1" w:after="100" w:afterAutospacing="1"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kern w:val="0"/>
                      <w:sz w:val="23"/>
                      <w:szCs w:val="23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3"/>
                      <w:szCs w:val="23"/>
                      <w14:ligatures w14:val="none"/>
                    </w:rPr>
                    <w:t>Copyright © 2024</w:t>
                  </w:r>
                </w:p>
                <w:p w14:paraId="22A257C6" w14:textId="77777777" w:rsidR="00D96D49" w:rsidRPr="00D96D49" w:rsidRDefault="00D96D49" w:rsidP="00D96D49">
                  <w:pPr>
                    <w:spacing w:before="100" w:beforeAutospacing="1" w:after="100" w:afterAutospacing="1"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kern w:val="0"/>
                      <w:sz w:val="23"/>
                      <w:szCs w:val="23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3"/>
                      <w:szCs w:val="23"/>
                      <w14:ligatures w14:val="none"/>
                    </w:rPr>
                    <w:t xml:space="preserve">NCRC, </w:t>
                  </w:r>
                  <w:proofErr w:type="gramStart"/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3"/>
                      <w:szCs w:val="23"/>
                      <w14:ligatures w14:val="none"/>
                    </w:rPr>
                    <w:t>All</w:t>
                  </w:r>
                  <w:proofErr w:type="gramEnd"/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23"/>
                      <w:szCs w:val="23"/>
                      <w14:ligatures w14:val="none"/>
                    </w:rPr>
                    <w:t xml:space="preserve"> rights reserved.</w:t>
                  </w:r>
                </w:p>
                <w:p w14:paraId="490E056B" w14:textId="77777777" w:rsidR="00D96D49" w:rsidRPr="00D96D49" w:rsidRDefault="00D96D49" w:rsidP="00D96D49">
                  <w:pPr>
                    <w:spacing w:before="100" w:beforeAutospacing="1" w:after="100" w:afterAutospacing="1"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kern w:val="0"/>
                      <w:sz w:val="23"/>
                      <w:szCs w:val="23"/>
                      <w14:ligatures w14:val="none"/>
                    </w:rPr>
                  </w:pPr>
                  <w:hyperlink r:id="rId22" w:tgtFrame="_blank" w:history="1">
                    <w:r w:rsidRPr="00D96D49">
                      <w:rPr>
                        <w:rFonts w:ascii="Arial" w:eastAsia="Times New Roman" w:hAnsi="Arial" w:cs="Arial"/>
                        <w:color w:val="00A4BD"/>
                        <w:kern w:val="0"/>
                        <w:sz w:val="23"/>
                        <w:szCs w:val="23"/>
                        <w:u w:val="single"/>
                        <w14:ligatures w14:val="none"/>
                      </w:rPr>
                      <w:t>Manage Preferences/Unsubscribe</w:t>
                    </w:r>
                  </w:hyperlink>
                </w:p>
              </w:tc>
            </w:tr>
            <w:tr w:rsidR="00D96D49" w:rsidRPr="00D96D49" w14:paraId="579E6D70" w14:textId="77777777" w:rsidTr="00D96D4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1B3BE75" w14:textId="77777777" w:rsidR="00D96D49" w:rsidRPr="00D96D49" w:rsidRDefault="00D96D49" w:rsidP="00D96D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3496D"/>
                      <w:kern w:val="0"/>
                      <w:sz w:val="2"/>
                      <w:szCs w:val="2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noProof/>
                      <w:color w:val="23496D"/>
                      <w:kern w:val="0"/>
                      <w:sz w:val="2"/>
                      <w:szCs w:val="2"/>
                      <w14:ligatures w14:val="none"/>
                    </w:rPr>
                    <w:drawing>
                      <wp:inline distT="0" distB="0" distL="0" distR="0" wp14:anchorId="7F752288" wp14:editId="4BBAA9ED">
                        <wp:extent cx="1905635" cy="666750"/>
                        <wp:effectExtent l="0" t="0" r="0" b="0"/>
                        <wp:docPr id="18" name="Picture 9" descr="NCRC color FINAL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NCRC color FINAL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63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6D49" w:rsidRPr="00D96D49" w14:paraId="1E5EFB95" w14:textId="77777777" w:rsidTr="00D96D4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3D940D8" w14:textId="77777777" w:rsidR="00D96D49" w:rsidRPr="00D96D49" w:rsidRDefault="00D96D49" w:rsidP="00D96D49">
                  <w:pPr>
                    <w:spacing w:before="100" w:beforeAutospacing="1" w:after="100" w:afterAutospacing="1" w:line="188" w:lineRule="atLeast"/>
                    <w:jc w:val="center"/>
                    <w:rPr>
                      <w:rFonts w:ascii="Arial" w:eastAsia="Times New Roman" w:hAnsi="Arial" w:cs="Arial"/>
                      <w:color w:val="23496D"/>
                      <w:kern w:val="0"/>
                      <w:sz w:val="15"/>
                      <w:szCs w:val="15"/>
                      <w14:ligatures w14:val="none"/>
                    </w:rPr>
                  </w:pPr>
                  <w:r w:rsidRPr="00D96D49">
                    <w:rPr>
                      <w:rFonts w:ascii="Arial" w:eastAsia="Times New Roman" w:hAnsi="Arial" w:cs="Arial"/>
                      <w:color w:val="23496D"/>
                      <w:kern w:val="0"/>
                      <w:sz w:val="15"/>
                      <w:szCs w:val="15"/>
                      <w14:ligatures w14:val="none"/>
                    </w:rPr>
                    <w:t>National Community Reinvestment Coalition</w:t>
                  </w:r>
                </w:p>
                <w:p w14:paraId="70999288" w14:textId="77777777" w:rsidR="00D96D49" w:rsidRPr="00D96D49" w:rsidRDefault="00D96D49" w:rsidP="00D96D49">
                  <w:pPr>
                    <w:spacing w:before="100" w:beforeAutospacing="1" w:after="100" w:afterAutospacing="1" w:line="188" w:lineRule="atLeast"/>
                    <w:jc w:val="center"/>
                    <w:rPr>
                      <w:rFonts w:ascii="Arial" w:eastAsia="Times New Roman" w:hAnsi="Arial" w:cs="Arial"/>
                      <w:color w:val="23496D"/>
                      <w:kern w:val="0"/>
                      <w:sz w:val="15"/>
                      <w:szCs w:val="15"/>
                      <w14:ligatures w14:val="none"/>
                    </w:rPr>
                  </w:pPr>
                  <w:hyperlink r:id="rId24" w:tgtFrame="_blank" w:history="1">
                    <w:r w:rsidRPr="00D96D49">
                      <w:rPr>
                        <w:rFonts w:ascii="Arial" w:eastAsia="Times New Roman" w:hAnsi="Arial" w:cs="Arial"/>
                        <w:color w:val="1155CC"/>
                        <w:kern w:val="0"/>
                        <w:sz w:val="15"/>
                        <w:szCs w:val="15"/>
                        <w:u w:val="single"/>
                        <w14:ligatures w14:val="none"/>
                      </w:rPr>
                      <w:t>740 15th St NW, Suite 400</w:t>
                    </w:r>
                  </w:hyperlink>
                </w:p>
                <w:p w14:paraId="4E97532E" w14:textId="77777777" w:rsidR="00D96D49" w:rsidRPr="00D96D49" w:rsidRDefault="00D96D49" w:rsidP="00D96D49">
                  <w:pPr>
                    <w:spacing w:before="100" w:beforeAutospacing="1" w:after="100" w:afterAutospacing="1" w:line="188" w:lineRule="atLeast"/>
                    <w:jc w:val="center"/>
                    <w:rPr>
                      <w:rFonts w:ascii="Arial" w:eastAsia="Times New Roman" w:hAnsi="Arial" w:cs="Arial"/>
                      <w:color w:val="23496D"/>
                      <w:kern w:val="0"/>
                      <w:sz w:val="15"/>
                      <w:szCs w:val="15"/>
                      <w14:ligatures w14:val="none"/>
                    </w:rPr>
                  </w:pPr>
                  <w:hyperlink r:id="rId25" w:tgtFrame="_blank" w:history="1">
                    <w:proofErr w:type="spellStart"/>
                    <w:proofErr w:type="gramStart"/>
                    <w:r w:rsidRPr="00D96D49">
                      <w:rPr>
                        <w:rFonts w:ascii="Arial" w:eastAsia="Times New Roman" w:hAnsi="Arial" w:cs="Arial"/>
                        <w:color w:val="1155CC"/>
                        <w:kern w:val="0"/>
                        <w:sz w:val="15"/>
                        <w:szCs w:val="15"/>
                        <w:u w:val="single"/>
                        <w14:ligatures w14:val="none"/>
                      </w:rPr>
                      <w:t>Washington,DC</w:t>
                    </w:r>
                    <w:proofErr w:type="spellEnd"/>
                    <w:proofErr w:type="gramEnd"/>
                    <w:r w:rsidRPr="00D96D49">
                      <w:rPr>
                        <w:rFonts w:ascii="Arial" w:eastAsia="Times New Roman" w:hAnsi="Arial" w:cs="Arial"/>
                        <w:color w:val="1155CC"/>
                        <w:kern w:val="0"/>
                        <w:sz w:val="15"/>
                        <w:szCs w:val="15"/>
                        <w:u w:val="single"/>
                        <w14:ligatures w14:val="none"/>
                      </w:rPr>
                      <w:t xml:space="preserve"> 20005</w:t>
                    </w:r>
                  </w:hyperlink>
                </w:p>
              </w:tc>
            </w:tr>
            <w:tr w:rsidR="00D96D49" w:rsidRPr="00D96D49" w14:paraId="67E07D6F" w14:textId="77777777" w:rsidTr="00D96D49">
              <w:tc>
                <w:tcPr>
                  <w:tcW w:w="0" w:type="auto"/>
                  <w:vAlign w:val="center"/>
                  <w:hideMark/>
                </w:tcPr>
                <w:p w14:paraId="3CE63DE0" w14:textId="77777777" w:rsidR="00D96D49" w:rsidRPr="00D96D49" w:rsidRDefault="00D96D49" w:rsidP="00D96D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3496D"/>
                      <w:kern w:val="0"/>
                      <w:sz w:val="15"/>
                      <w:szCs w:val="15"/>
                      <w14:ligatures w14:val="none"/>
                    </w:rPr>
                  </w:pPr>
                </w:p>
              </w:tc>
            </w:tr>
          </w:tbl>
          <w:p w14:paraId="2A38FAF8" w14:textId="77777777" w:rsidR="00D96D49" w:rsidRPr="00D96D49" w:rsidRDefault="00D96D49" w:rsidP="00D96D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3496D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7286C684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49"/>
    <w:rsid w:val="002D4C78"/>
    <w:rsid w:val="0034427C"/>
    <w:rsid w:val="00423573"/>
    <w:rsid w:val="00644730"/>
    <w:rsid w:val="00837105"/>
    <w:rsid w:val="00CD1BC8"/>
    <w:rsid w:val="00D96D49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1617"/>
  <w15:chartTrackingRefBased/>
  <w15:docId w15:val="{BC415415-7BD2-4FBA-959E-2059842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D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D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D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D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D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D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D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D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D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D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D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D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D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D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D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D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D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D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6D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D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D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6D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6D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6D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6D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6D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D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D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6D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8" w:color="2FADE3"/>
                                <w:left w:val="single" w:sz="48" w:space="0" w:color="2FADE3"/>
                                <w:bottom w:val="none" w:sz="0" w:space="0" w:color="auto"/>
                                <w:right w:val="single" w:sz="48" w:space="0" w:color="2FADE3"/>
                              </w:divBdr>
                              <w:divsChild>
                                <w:div w:id="18172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0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8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2FADE3"/>
                                <w:bottom w:val="none" w:sz="0" w:space="0" w:color="auto"/>
                                <w:right w:val="single" w:sz="48" w:space="0" w:color="2FADE3"/>
                              </w:divBdr>
                              <w:divsChild>
                                <w:div w:id="21282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ncrc.org/e3t/Ctc/RK+113/d2DPkd04/VWZRh77-Kd-_W62XTY21PwbTRW8Ny6Rt5fH1c1N6TZ7sb3qgyTW6N1vHY6lZ3lkW2dnBvP6nbmSRW7PRbPF12BpQ7VhsWQc6PJK1CW4Z-bxG5WrHSsW714CMT3MVFVWN36h5BsB2F_mW3tcmGz1n4k6LW2-CYG-2Xs7YNW2qJRWl63MBWtW4rbdlZ1XjmYtW6zvllw8yqJNdVKfpBT3WQT6LVQpyZS23r7PTW6hw4gC7qg5CWW3FGSVz7jnTSTMl0zLVRTw2JW6lhvcj90M3DRW5y2MmJ9hk8_XW961zHq6Q6-0kW8mp7tZ8p9cJRW2FJ-6-4L2mRMW4f_NcX1GqZwBf8y4QDg0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o.ncrc.org/e3t/Ctc/RK+113/d2DPkd04/VWZRh77-Kd-_W62XTY21PwbTRW8Ny6Rt5fH1c1N6TZ7rC3qgyTW5BW0B06lZ3lVW1QzvPc74Df2NV96XhL6x6XbqW1v83Q665fKjCW2Ts9-N7VCznPW8MJNjN10_Q5CW6DwsTF8qXQfVW7tf3gB14f0tWW7ZCmh462rfdsW8PPS0Z8Wvq76W5Ky04z5fqGNxW4LSrH73-TgKqV3h_ZW1HHMf8W8sRTGh39qJZmW6Bdzhp4WTvGsN1KFy4s8tWTgN8BKKZTXbNpjW4KP-Zr4wmNF4W5yrQHh66ddG4dGBPXP0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go.ncrc.org/e3t/Ctc/RK+113/d2DPkd04/VWZRh77-Kd-_W62XTY21PwbTRW8Ny6Rt5fH1c1N6TZ7sv3qgyTW7lCdLW6lZ3mwN1nn9XkkHsKJW7_9_tK3rFndhVG6GCP72r8YCW3K7jZC916DQyN5dyKt-2QG1vW7W7dvz7zV7L8W2fhWnr6FmGpqW1w6sMM7Jhz8rW7sJnb35RV-WDVNxDsG79cKtPW10ZNDq4w7DthW1HMKFG5L0Y1WW60yDFs67YvkNN6qjvKHCb2rwW2H1pTV8nCBY2W24kxrS3mQYxGVFYgQS2-3m-LW6qk7JG7bgj1hW6lR69Q8w1v_VW8RS3JJ68K8K0W3tCdVN6_CMkRW2wsGfD1LcvtZW1kTdX_1V5rpNW19R-MN1rh5BJf2dRKXY04" TargetMode="External"/><Relationship Id="rId12" Type="http://schemas.openxmlformats.org/officeDocument/2006/relationships/hyperlink" Target="https://go.ncrc.org/e3t/Ctc/RK+113/d2DPkd04/VWZRh77-Kd-_W62XTY21PwbTRW8Ny6Rt5fH1c1N6TZ7rW3qgyTW69sMD-6lZ3mJN8X2xlZB-m16W6F4qzN3y3zc1W9dhJF57hgN_bW8Dcrx979wlN3W277L_P98kxxcW3vm2x23KhdQfW8mMQ6c4XMPnMW1GLPYT1SVjY6N8pgzn3p1SXTW7DN7_450wv53W9cbwqY2tTDPZW3f0k2v9gZB1DW1JCYFn8pRMtBW10f7Qh72RmQ1N58KPxZb327KW7qbwxQ7Xbj-nW8jmvFS2ZqvGHW4JjDX97tV6_pW1tnHjN3PJPjgW3fr3kP388fs1dWtsFx04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google.com/maps/search/740+15th+St+NW,+Suite+400+%0D%0A+Washington,DC+20005?entry=gmail&amp;source=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.ncrc.org/e3t/Ctc/RK+113/d2DPkd04/VWZRh77-Kd-_W62XTY21PwbTRW8Ny6Rt5fH1c1N6TZ7rW3qgyTW69sMD-6lZ3nZW87lsrM6ctw93N5p7zrtSZm-YW33zy-C7gs9z7W12t8Ld7xt_lbW1_TV1N7MXc2-W8BvFQB3BvNVnW3Txhgn4bytMwW7SlRTZ6rs6VdW4D4qLM8fn3JpM7NcYbFZLLhW5hcH2q6t4TTzW4TCXWM6XJLwpW4bWqhM1X_wlkW95QMyZ19L6T6V-q_704y-tQxW5MVDBl5tY1bjN4fRvmfDJzd8W68bCF360JX-yN1QQWNvglWbPN4tVMvyn-XPbf4mCcrP04" TargetMode="External"/><Relationship Id="rId20" Type="http://schemas.openxmlformats.org/officeDocument/2006/relationships/hyperlink" Target="https://go.ncrc.org/e3t/Ctc/RK+113/d2DPkd04/VWZRh77-Kd-_W62XTY21PwbTRW8Ny6Rt5fH1c1N6TZ7sb3qgyTW6N1vHY6lZ3pGM6FX34c3byZW3dCVhL2nPRGgW7qKCkS518p3gW4RNKb54jGvqcW10x-75711CBXW4SRbf024KyZTW6gckR31vddsnW323Z5Y5_7sfCW8L8F4x1MDW-6N8n4q6s1-xzqW8WFG1f6xFJt8W63TwKV2HPgQ-W5wpQJS3Z3-WtW4gf9cj3dCHCYW6PBz_74NxhkmW5J7Gx330yG6rW7CrnYH2TLmT_W6-lNxV8P89Z0W37t-Qg5fkPvtVJZ18G8R3y2FW2qQZFY36nxFxW8LF2dW4KXsYNf6t_5WH04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ncrc.org/e3t/Ctc/RK+113/d2DPkd04/VWZRh77-Kd-_W62XTY21PwbTRW8Ny6Rt5fH1c1N6TZ7rC3qgyTW5BW0B06lZ3kYW1RP80n6BMPVrW7krszl5pJTtrW6xsDJZ11GffxW3rrgGp8KYp8_W1g9VMj53bqclW8YWzQX4yTm1hW2xDlQ14nF8LhW2gzs_r4CVlDLW3Csbh18GrZ9lW7cD96v6cqd9vN68W4rxkL8L0VhL8hy2pTymHW22qbJL3wjjsnN51CXjL2jXCHW2rcZd15p8TKTW1VJtft1GPF9rW5tw4X_6SsMBsW6tFL3f35J9VQf7flmGl04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google.com/maps/search/740+15th+St+NW,+Suite+400+%0D%0A+Washington,DC+20005?entry=gmail&amp;source=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go.ncrc.org/e3t/Ctc/RK+113/d2DPkd04/VWZRh77-Kd-_W62XTY21PwbTRW8Ny6Rt5fH1c1N6TZ7rW3qgyTW69sMD-6lZ3nlW1YCjHB3M2rnyW4JcpQn7Ylr4wW4bWy468RYndhW5F1Wdg5QrNqPW81J0bB2YmVY1W5CMxxD38XQYZW6mT5fM8zTNffW9ldM3q5RHz6GW4gCqLR3-p-KLW2VsYjc7dDBhPW9fdskK9b-bHTW3zgTqM8QFqGTW2FcT8C3MtjQYW8fZvd33nYLXtW3JhbBW23Ps1KN1vf5-Tnqm6mN5v_4zwqWZHgW1tPQQQ6-BzlXW51YmjD85DP5jW2fs-h-5RhJ60f2DhwQP04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s://go.ncrc.org/e3t/Ctc/RK+113/d2DPkd04/VWZRh77-Kd-_W62XTY21PwbTRW8Ny6Rt5fH1c1N6TZ7rW3qgyTW69sMD-6lZ3llW4CqL3n7D_24TW8hpQ5046pDZFW7gW-8X2wpdG2W2szgf7825VFWW2QW2pX3MH03mW1R-4Y22hpXMJW50Vykx5QfFNqW2J4VsF43j9VxW5__G0F9fCD69W1J87rq1r4TWzW9k5HS42v-LlgW53yJ3g3h2vLRW24vJZv1dbZbnW5dssVY6fhZVDW6zY9SH27jQz9W80vJLC7qX6ZvN5btFn-z9rPKW3kpCk468l5R5W47YjKS8M3qdCN6Ds_fh69J1rf6v6XRH04" TargetMode="External"/><Relationship Id="rId14" Type="http://schemas.openxmlformats.org/officeDocument/2006/relationships/hyperlink" Target="https://go.ncrc.org/e3t/Ctc/RK+113/d2DPkd04/VWZRh77-Kd-_W62XTY21PwbTRW8Ny6Rt5fH1c1N6TZ7sb3qgyTW6N1vHY6lZ3pTW9b89wk79_Bd4W9j23fd5DBjryW1B55VS68GQQfVYvN7w17vQ0SW9kYyM52RZM15W5_6gZz46gns5W6z-rPZ6YhKk2W1KX5kh4NbD-wW4dNxYz8zXDw1W9l_07v1VTpYGW51wF3G64RnBCW6Zrp4M6kV45yW7QL35n6V-LymW2f-p1M5vTNcHW6flVQw5bTxLdN1ccMgJhWlC5W82xS6m1_fWZdW4jnhg32zjtGmVCQgKD13MxGsTSlS21cvYTbW3g1cKF6540-vW2qKTbc1sGJw6f8-4RmT04" TargetMode="External"/><Relationship Id="rId22" Type="http://schemas.openxmlformats.org/officeDocument/2006/relationships/hyperlink" Target="https://go.ncrc.org/hs/preferences-center/en/page?data=W2nXS-N30h-SjW2HQfz12nTxW2W2t00gQ3d0cFsW2zw_Mv2-mZpMW1_n8kQ2-q2XvW4kM4hK1_tzd8W3LDq114mLXPFW45z5qs45GxcpW1Zfg-P3LNhggW49JCmK21kXx2W3W0Hhd2WtkN1W3XDKsK2MxjgWW45lVGN2Ww0-vW1Q50vR2p7WNPW2522Wy2FXfP0W34mNxH32DKL4W3XFVcP1QzNd0W47nKwr23pT7kW1_j2z42MHCyfW215lP52vP_WkW3_Z98g2-wSgHW2HBxcS4cvy_pW2sCkMH3P5T54W34wF1c4fDVMqW3N_fHn2r1StNW2TG9lC36v-KfW38vrtH2-BdCzW1_6S6W2TgN6-W2YnynP1N6W4DW23fX5d49rZmYW4hdq9J2G0dTJW45x3423CbbbxW3M1Zwf2qXg5bW3M40_R3ZYyPvW2TG_dW3P23tqW2KWnfB43swD7W2YlV7l3jwGJfW3M0fXP1VzMvfW47NCZT3P51qKW3P5rLd2w0Fw4W3zd7cb4hCWDmW34gJ-h45MBMvW41Y425345ZdTW2Ysmr31Bg4_gW2sL2H525mw0qW1S13xx2Rj-4p0&amp;utm_campaign=Research&amp;utm_source=hs_email&amp;utm_medium=email&amp;utm_content=309105393&amp;_hsenc=p2ANqtz-8j6qHLHewcZ5YaXEZvWv97ezkVWjb_Ekmr0X3Wh4HmrYw8GpADxt_5Fv_1EtxW5bpNzdNrRYZKbvaopBlLeduN6Y53KA&amp;_hsmi=30910979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2024-05-30T00:51:00Z</dcterms:created>
  <dcterms:modified xsi:type="dcterms:W3CDTF">2024-05-30T00:54:00Z</dcterms:modified>
</cp:coreProperties>
</file>